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418"/>
        <w:gridCol w:w="438"/>
        <w:gridCol w:w="3877"/>
      </w:tblGrid>
      <w:tr w:rsidR="003A3A81" w:rsidRPr="00131904" w:rsidTr="003A3A81">
        <w:tc>
          <w:tcPr>
            <w:tcW w:w="4928" w:type="dxa"/>
            <w:gridSpan w:val="2"/>
          </w:tcPr>
          <w:p w:rsidR="003A3A81" w:rsidRPr="002172C6" w:rsidRDefault="003A3A81" w:rsidP="003B5FD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38" w:type="dxa"/>
          </w:tcPr>
          <w:p w:rsidR="003A3A81" w:rsidRDefault="003A3A81"/>
        </w:tc>
        <w:tc>
          <w:tcPr>
            <w:tcW w:w="3877" w:type="dxa"/>
          </w:tcPr>
          <w:p w:rsidR="003A3A81" w:rsidRPr="00131904" w:rsidRDefault="003A3A81" w:rsidP="00131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3A81" w:rsidTr="003A3A81">
        <w:trPr>
          <w:gridAfter w:val="3"/>
          <w:wAfter w:w="5733" w:type="dxa"/>
        </w:trPr>
        <w:tc>
          <w:tcPr>
            <w:tcW w:w="3510" w:type="dxa"/>
          </w:tcPr>
          <w:p w:rsidR="003A3A81" w:rsidRPr="002172C6" w:rsidRDefault="003A3A81" w:rsidP="003B5FDE">
            <w:pPr>
              <w:jc w:val="center"/>
              <w:rPr>
                <w:rFonts w:ascii="Book Antiqua" w:hAnsi="Book Antiqua"/>
              </w:rPr>
            </w:pPr>
          </w:p>
        </w:tc>
      </w:tr>
      <w:tr w:rsidR="003A3A81" w:rsidTr="003A3A81">
        <w:trPr>
          <w:gridAfter w:val="3"/>
          <w:wAfter w:w="5733" w:type="dxa"/>
        </w:trPr>
        <w:tc>
          <w:tcPr>
            <w:tcW w:w="3510" w:type="dxa"/>
          </w:tcPr>
          <w:p w:rsidR="003A3A81" w:rsidRPr="00091ECC" w:rsidRDefault="003A3A81" w:rsidP="00091ECC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EE7520" w:rsidRPr="009147B7" w:rsidRDefault="002440AA" w:rsidP="00EE75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граждан </w:t>
      </w:r>
    </w:p>
    <w:p w:rsidR="00E7125C" w:rsidRPr="009147B7" w:rsidRDefault="002440AA" w:rsidP="00EE75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="001662EB" w:rsidRPr="009147B7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867595" w:rsidRPr="009147B7">
        <w:rPr>
          <w:rFonts w:ascii="Times New Roman" w:hAnsi="Times New Roman" w:cs="Times New Roman"/>
          <w:b/>
          <w:sz w:val="28"/>
          <w:szCs w:val="28"/>
        </w:rPr>
        <w:t>201</w:t>
      </w:r>
      <w:r w:rsidR="00E64EE5">
        <w:rPr>
          <w:rFonts w:ascii="Times New Roman" w:hAnsi="Times New Roman" w:cs="Times New Roman"/>
          <w:b/>
          <w:sz w:val="28"/>
          <w:szCs w:val="28"/>
        </w:rPr>
        <w:t>6</w:t>
      </w:r>
      <w:r w:rsidRPr="009147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62EB" w:rsidRPr="009147B7">
        <w:rPr>
          <w:rFonts w:ascii="Times New Roman" w:hAnsi="Times New Roman" w:cs="Times New Roman"/>
          <w:b/>
          <w:sz w:val="28"/>
          <w:szCs w:val="28"/>
        </w:rPr>
        <w:t>а</w:t>
      </w:r>
    </w:p>
    <w:p w:rsidR="00EE7520" w:rsidRDefault="00064EDF" w:rsidP="00EE75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FDE" w:rsidRDefault="00735F36" w:rsidP="00D457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768">
        <w:rPr>
          <w:rFonts w:ascii="Times New Roman" w:hAnsi="Times New Roman" w:cs="Times New Roman"/>
          <w:sz w:val="28"/>
          <w:szCs w:val="28"/>
        </w:rPr>
        <w:t>За шесть месяцев 201</w:t>
      </w:r>
      <w:r w:rsidR="00E64EE5">
        <w:rPr>
          <w:rFonts w:ascii="Times New Roman" w:hAnsi="Times New Roman" w:cs="Times New Roman"/>
          <w:sz w:val="28"/>
          <w:szCs w:val="28"/>
        </w:rPr>
        <w:t>6</w:t>
      </w:r>
      <w:r w:rsidR="00F66768">
        <w:rPr>
          <w:rFonts w:ascii="Times New Roman" w:hAnsi="Times New Roman" w:cs="Times New Roman"/>
          <w:sz w:val="28"/>
          <w:szCs w:val="28"/>
        </w:rPr>
        <w:t xml:space="preserve"> года на имя главы администрации Смидовичского муниципального района поступило </w:t>
      </w:r>
      <w:r w:rsidR="00E64EE5">
        <w:rPr>
          <w:rFonts w:ascii="Times New Roman" w:hAnsi="Times New Roman" w:cs="Times New Roman"/>
          <w:sz w:val="28"/>
          <w:szCs w:val="28"/>
        </w:rPr>
        <w:t>142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68D6">
        <w:rPr>
          <w:rFonts w:ascii="Times New Roman" w:hAnsi="Times New Roman" w:cs="Times New Roman"/>
          <w:sz w:val="28"/>
          <w:szCs w:val="28"/>
        </w:rPr>
        <w:t>я</w:t>
      </w:r>
      <w:r w:rsidR="00F66768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E64EE5">
        <w:rPr>
          <w:rFonts w:ascii="Times New Roman" w:hAnsi="Times New Roman" w:cs="Times New Roman"/>
          <w:sz w:val="28"/>
          <w:szCs w:val="28"/>
        </w:rPr>
        <w:t>9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6C4D">
        <w:rPr>
          <w:rFonts w:ascii="Times New Roman" w:hAnsi="Times New Roman" w:cs="Times New Roman"/>
          <w:sz w:val="28"/>
          <w:szCs w:val="28"/>
        </w:rPr>
        <w:t>й</w:t>
      </w:r>
      <w:r w:rsidR="00F66768">
        <w:rPr>
          <w:rFonts w:ascii="Times New Roman" w:hAnsi="Times New Roman" w:cs="Times New Roman"/>
          <w:sz w:val="28"/>
          <w:szCs w:val="28"/>
        </w:rPr>
        <w:t xml:space="preserve"> рас</w:t>
      </w:r>
      <w:r w:rsidR="00E86C4D">
        <w:rPr>
          <w:rFonts w:ascii="Times New Roman" w:hAnsi="Times New Roman" w:cs="Times New Roman"/>
          <w:sz w:val="28"/>
          <w:szCs w:val="28"/>
        </w:rPr>
        <w:t>смотрено в ходе личного приёма</w:t>
      </w:r>
      <w:r w:rsidR="00E64EE5">
        <w:rPr>
          <w:rFonts w:ascii="Times New Roman" w:hAnsi="Times New Roman" w:cs="Times New Roman"/>
          <w:sz w:val="28"/>
          <w:szCs w:val="28"/>
        </w:rPr>
        <w:t>, 64 обращения в ходе выездных встреч</w:t>
      </w:r>
      <w:r w:rsidR="00E86C4D">
        <w:rPr>
          <w:rFonts w:ascii="Times New Roman" w:hAnsi="Times New Roman" w:cs="Times New Roman"/>
          <w:sz w:val="28"/>
          <w:szCs w:val="28"/>
        </w:rPr>
        <w:t xml:space="preserve"> </w:t>
      </w:r>
      <w:r w:rsidR="00F66768">
        <w:rPr>
          <w:rFonts w:ascii="Times New Roman" w:hAnsi="Times New Roman" w:cs="Times New Roman"/>
          <w:sz w:val="28"/>
          <w:szCs w:val="28"/>
        </w:rPr>
        <w:t xml:space="preserve">и </w:t>
      </w:r>
      <w:r w:rsidR="00E64EE5">
        <w:rPr>
          <w:rFonts w:ascii="Times New Roman" w:hAnsi="Times New Roman" w:cs="Times New Roman"/>
          <w:sz w:val="28"/>
          <w:szCs w:val="28"/>
        </w:rPr>
        <w:t>69 письменных обращений</w:t>
      </w:r>
      <w:r w:rsidR="00F66768">
        <w:rPr>
          <w:rFonts w:ascii="Times New Roman" w:hAnsi="Times New Roman" w:cs="Times New Roman"/>
          <w:sz w:val="28"/>
          <w:szCs w:val="28"/>
        </w:rPr>
        <w:t xml:space="preserve">. Это на </w:t>
      </w:r>
      <w:r w:rsidR="00D4579A">
        <w:rPr>
          <w:rFonts w:ascii="Times New Roman" w:hAnsi="Times New Roman" w:cs="Times New Roman"/>
          <w:sz w:val="28"/>
          <w:szCs w:val="28"/>
        </w:rPr>
        <w:t>54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579A">
        <w:rPr>
          <w:rFonts w:ascii="Times New Roman" w:hAnsi="Times New Roman" w:cs="Times New Roman"/>
          <w:sz w:val="28"/>
          <w:szCs w:val="28"/>
        </w:rPr>
        <w:t>я</w:t>
      </w:r>
      <w:r w:rsidR="00F66768">
        <w:rPr>
          <w:rFonts w:ascii="Times New Roman" w:hAnsi="Times New Roman" w:cs="Times New Roman"/>
          <w:sz w:val="28"/>
          <w:szCs w:val="28"/>
        </w:rPr>
        <w:t xml:space="preserve"> </w:t>
      </w:r>
      <w:r w:rsidR="00D4579A">
        <w:rPr>
          <w:rFonts w:ascii="Times New Roman" w:hAnsi="Times New Roman" w:cs="Times New Roman"/>
          <w:sz w:val="28"/>
          <w:szCs w:val="28"/>
        </w:rPr>
        <w:t>больше</w:t>
      </w:r>
      <w:r w:rsidR="00F66768">
        <w:rPr>
          <w:rFonts w:ascii="Times New Roman" w:hAnsi="Times New Roman" w:cs="Times New Roman"/>
          <w:sz w:val="28"/>
          <w:szCs w:val="28"/>
        </w:rPr>
        <w:t>, чем за аналогичный период 201</w:t>
      </w:r>
      <w:r w:rsidR="00E64EE5">
        <w:rPr>
          <w:rFonts w:ascii="Times New Roman" w:hAnsi="Times New Roman" w:cs="Times New Roman"/>
          <w:sz w:val="28"/>
          <w:szCs w:val="28"/>
        </w:rPr>
        <w:t xml:space="preserve">5 </w:t>
      </w:r>
      <w:r w:rsidR="00F66768">
        <w:rPr>
          <w:rFonts w:ascii="Times New Roman" w:hAnsi="Times New Roman" w:cs="Times New Roman"/>
          <w:sz w:val="28"/>
          <w:szCs w:val="28"/>
        </w:rPr>
        <w:t>года (</w:t>
      </w:r>
      <w:r w:rsidR="00D4579A">
        <w:rPr>
          <w:rFonts w:ascii="Times New Roman" w:hAnsi="Times New Roman" w:cs="Times New Roman"/>
          <w:sz w:val="28"/>
          <w:szCs w:val="28"/>
        </w:rPr>
        <w:t>14</w:t>
      </w:r>
      <w:r w:rsidR="00F66768">
        <w:rPr>
          <w:rFonts w:ascii="Times New Roman" w:hAnsi="Times New Roman" w:cs="Times New Roman"/>
          <w:sz w:val="28"/>
          <w:szCs w:val="28"/>
        </w:rPr>
        <w:t xml:space="preserve"> – </w:t>
      </w:r>
      <w:r w:rsidR="00D4579A">
        <w:rPr>
          <w:rFonts w:ascii="Times New Roman" w:hAnsi="Times New Roman" w:cs="Times New Roman"/>
          <w:sz w:val="28"/>
          <w:szCs w:val="28"/>
        </w:rPr>
        <w:t xml:space="preserve">в ходе личного приёма и </w:t>
      </w:r>
      <w:r w:rsidR="00F66768">
        <w:rPr>
          <w:rFonts w:ascii="Times New Roman" w:hAnsi="Times New Roman" w:cs="Times New Roman"/>
          <w:sz w:val="28"/>
          <w:szCs w:val="28"/>
        </w:rPr>
        <w:t xml:space="preserve"> </w:t>
      </w:r>
      <w:r w:rsidR="00D4579A">
        <w:rPr>
          <w:rFonts w:ascii="Times New Roman" w:hAnsi="Times New Roman" w:cs="Times New Roman"/>
          <w:sz w:val="28"/>
          <w:szCs w:val="28"/>
        </w:rPr>
        <w:t>74</w:t>
      </w:r>
      <w:r w:rsidR="00E86C4D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F66768">
        <w:rPr>
          <w:rFonts w:ascii="Times New Roman" w:hAnsi="Times New Roman" w:cs="Times New Roman"/>
          <w:sz w:val="28"/>
          <w:szCs w:val="28"/>
        </w:rPr>
        <w:t>).</w:t>
      </w:r>
    </w:p>
    <w:p w:rsidR="00677AD7" w:rsidRDefault="00854FC6" w:rsidP="00677A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№59</w:t>
      </w:r>
      <w:r w:rsidR="00677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в Российской Федерации» в</w:t>
      </w:r>
      <w:r w:rsidR="00F66768">
        <w:rPr>
          <w:rFonts w:ascii="Times New Roman" w:hAnsi="Times New Roman" w:cs="Times New Roman"/>
          <w:sz w:val="28"/>
          <w:szCs w:val="28"/>
        </w:rPr>
        <w:t xml:space="preserve">се без исключения обращения были рассмотрены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676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4987">
        <w:rPr>
          <w:rFonts w:ascii="Times New Roman" w:hAnsi="Times New Roman" w:cs="Times New Roman"/>
          <w:sz w:val="28"/>
          <w:szCs w:val="28"/>
        </w:rPr>
        <w:t>переданы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 в соответствии с резолюцией и указанием сроков исполнения.</w:t>
      </w:r>
      <w:r w:rsidR="00677AD7" w:rsidRPr="00677AD7">
        <w:rPr>
          <w:rFonts w:ascii="Times New Roman" w:hAnsi="Times New Roman" w:cs="Times New Roman"/>
          <w:sz w:val="28"/>
          <w:szCs w:val="28"/>
        </w:rPr>
        <w:t xml:space="preserve"> </w:t>
      </w:r>
      <w:r w:rsidR="00677AD7">
        <w:rPr>
          <w:rFonts w:ascii="Times New Roman" w:hAnsi="Times New Roman" w:cs="Times New Roman"/>
          <w:sz w:val="28"/>
          <w:szCs w:val="28"/>
        </w:rPr>
        <w:t>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этого, уже готовится письменный ответ.</w:t>
      </w:r>
    </w:p>
    <w:p w:rsidR="00927B79" w:rsidRDefault="00927B79" w:rsidP="00927B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79" w:rsidRPr="009147B7" w:rsidRDefault="00927B79" w:rsidP="00927B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>Динамика поступления письменных обращений</w:t>
      </w:r>
    </w:p>
    <w:p w:rsidR="00927B79" w:rsidRPr="009147B7" w:rsidRDefault="00927B79" w:rsidP="00927B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47B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147B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27B79" w:rsidRDefault="00927B79" w:rsidP="00927B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FD4" w:rsidRDefault="004D1FD4" w:rsidP="00677A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04419" cy="2688116"/>
            <wp:effectExtent l="0" t="0" r="5731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463" w:rsidRDefault="00927B79" w:rsidP="00CD68D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2015 года поступление письменных обращений </w:t>
      </w:r>
      <w:r w:rsidR="00CD68D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главе Смидовичского муниципальн</w:t>
      </w:r>
      <w:r w:rsidR="00CD68D6">
        <w:rPr>
          <w:rFonts w:ascii="Times New Roman" w:hAnsi="Times New Roman" w:cs="Times New Roman"/>
          <w:sz w:val="28"/>
          <w:szCs w:val="28"/>
        </w:rPr>
        <w:t>ого района уменьшилось на 6,8%.</w:t>
      </w:r>
    </w:p>
    <w:p w:rsidR="00CD68D6" w:rsidRDefault="00CD68D6" w:rsidP="00CD68D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8D6" w:rsidRPr="00F64463" w:rsidRDefault="00CD68D6" w:rsidP="00CD68D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FD4" w:rsidRDefault="004D1FD4" w:rsidP="004D1F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lastRenderedPageBreak/>
        <w:t>По населенным пунктам почта распределяется следующим образом:</w:t>
      </w:r>
    </w:p>
    <w:p w:rsidR="004D1FD4" w:rsidRPr="004D1FD4" w:rsidRDefault="004D1FD4" w:rsidP="004D1FD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10"/>
        <w:gridCol w:w="1248"/>
        <w:gridCol w:w="1248"/>
        <w:gridCol w:w="1248"/>
      </w:tblGrid>
      <w:tr w:rsidR="004D1FD4" w:rsidTr="004D1FD4">
        <w:trPr>
          <w:trHeight w:val="288"/>
        </w:trPr>
        <w:tc>
          <w:tcPr>
            <w:tcW w:w="5810" w:type="dxa"/>
          </w:tcPr>
          <w:p w:rsidR="004D1FD4" w:rsidRPr="008F76F5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76F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248" w:type="dxa"/>
          </w:tcPr>
          <w:p w:rsidR="004D1FD4" w:rsidRPr="00250978" w:rsidRDefault="004D1FD4" w:rsidP="00FA58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248" w:type="dxa"/>
          </w:tcPr>
          <w:p w:rsidR="004D1FD4" w:rsidRDefault="004D1FD4" w:rsidP="00FA58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248" w:type="dxa"/>
          </w:tcPr>
          <w:p w:rsidR="004D1FD4" w:rsidRPr="00250978" w:rsidRDefault="004D1FD4" w:rsidP="00FA58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 год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с.Песчаное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пос.Смидович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Смидовичскому городскому поселению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с.Ключевое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пос.Николаевка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Николаевскому городскому поселению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с.им. Тельмана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с.Владимировка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пос.Приамурский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Приамурскому городскому поселению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пос.Волочаевка-2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Волочаевскому городскому поселению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с.Партизанское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с.Волочаевка-1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Волочаевскому сельскому поселению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с.Даниловка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с.Камышовка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по Камышовскому сельскому поселению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06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1FD4" w:rsidTr="004D1FD4">
        <w:trPr>
          <w:trHeight w:val="288"/>
        </w:trPr>
        <w:tc>
          <w:tcPr>
            <w:tcW w:w="5810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4D1FD4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4D1FD4" w:rsidRPr="00F41906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FD4" w:rsidTr="004D1FD4">
        <w:trPr>
          <w:trHeight w:val="308"/>
        </w:trPr>
        <w:tc>
          <w:tcPr>
            <w:tcW w:w="5810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248" w:type="dxa"/>
          </w:tcPr>
          <w:p w:rsidR="004D1FD4" w:rsidRPr="003C5138" w:rsidRDefault="004D1FD4" w:rsidP="00FA58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</w:tr>
    </w:tbl>
    <w:p w:rsidR="004D1FD4" w:rsidRDefault="004D1FD4" w:rsidP="004D1F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8D6" w:rsidRDefault="00CD68D6" w:rsidP="004D1F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FD4" w:rsidRDefault="00854FC6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371" w:rsidRPr="00F653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2435" cy="3569465"/>
            <wp:effectExtent l="0" t="0" r="6865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68D6" w:rsidRDefault="00F65371" w:rsidP="001319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D27" w:rsidRDefault="00FA584B" w:rsidP="00CD68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поступивших письменных обращений</w:t>
      </w:r>
    </w:p>
    <w:p w:rsidR="00FA584B" w:rsidRPr="009147B7" w:rsidRDefault="00FA584B" w:rsidP="00CD68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>по тематическим рубрикам отражен в таблице:</w:t>
      </w:r>
    </w:p>
    <w:p w:rsidR="00FA584B" w:rsidRPr="00235E36" w:rsidRDefault="00FA584B" w:rsidP="00FA584B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9888" w:type="dxa"/>
        <w:tblInd w:w="-176" w:type="dxa"/>
        <w:tblLayout w:type="fixed"/>
        <w:tblLook w:val="04A0"/>
      </w:tblPr>
      <w:tblGrid>
        <w:gridCol w:w="7230"/>
        <w:gridCol w:w="2658"/>
      </w:tblGrid>
      <w:tr w:rsidR="002D30FF" w:rsidTr="002D30FF">
        <w:trPr>
          <w:trHeight w:val="812"/>
        </w:trPr>
        <w:tc>
          <w:tcPr>
            <w:tcW w:w="7230" w:type="dxa"/>
            <w:vAlign w:val="center"/>
          </w:tcPr>
          <w:p w:rsidR="002D30FF" w:rsidRPr="004904A0" w:rsidRDefault="002D30FF" w:rsidP="00F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</w:t>
            </w:r>
          </w:p>
        </w:tc>
        <w:tc>
          <w:tcPr>
            <w:tcW w:w="2658" w:type="dxa"/>
            <w:vAlign w:val="center"/>
          </w:tcPr>
          <w:p w:rsidR="002D30FF" w:rsidRPr="004904A0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2658" w:type="dxa"/>
            <w:vAlign w:val="center"/>
          </w:tcPr>
          <w:p w:rsidR="002D30FF" w:rsidRDefault="00A15D9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0FF" w:rsidTr="002D30FF">
        <w:trPr>
          <w:trHeight w:val="379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строительства</w:t>
            </w:r>
          </w:p>
        </w:tc>
        <w:tc>
          <w:tcPr>
            <w:tcW w:w="2658" w:type="dxa"/>
            <w:vAlign w:val="center"/>
          </w:tcPr>
          <w:p w:rsidR="002D30FF" w:rsidRDefault="00A15D9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благоустройству территории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4904A0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земле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Default="002D30FF" w:rsidP="00FA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658" w:type="dxa"/>
            <w:vAlign w:val="center"/>
          </w:tcPr>
          <w:p w:rsidR="002D30FF" w:rsidRDefault="002D30FF" w:rsidP="002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0FF" w:rsidTr="002D30FF">
        <w:trPr>
          <w:trHeight w:val="357"/>
        </w:trPr>
        <w:tc>
          <w:tcPr>
            <w:tcW w:w="7230" w:type="dxa"/>
          </w:tcPr>
          <w:p w:rsidR="002D30FF" w:rsidRPr="00311DD7" w:rsidRDefault="002D30FF" w:rsidP="00FA5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8" w:type="dxa"/>
            <w:vAlign w:val="center"/>
          </w:tcPr>
          <w:p w:rsidR="002D30FF" w:rsidRPr="00311DD7" w:rsidRDefault="002D30FF" w:rsidP="002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F65371" w:rsidRDefault="00F65371" w:rsidP="00F653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550" w:rsidRDefault="00E23661" w:rsidP="0013190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CC1" w:rsidRDefault="00EB15FB" w:rsidP="00E763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B23">
        <w:rPr>
          <w:rFonts w:ascii="Times New Roman" w:hAnsi="Times New Roman" w:cs="Times New Roman"/>
          <w:sz w:val="28"/>
          <w:szCs w:val="28"/>
        </w:rPr>
        <w:t>Нарушений сроков рассмотрения обращений за 6 месяцев 201</w:t>
      </w:r>
      <w:r w:rsidR="000D4A2F">
        <w:rPr>
          <w:rFonts w:ascii="Times New Roman" w:hAnsi="Times New Roman" w:cs="Times New Roman"/>
          <w:sz w:val="28"/>
          <w:szCs w:val="28"/>
        </w:rPr>
        <w:t>6</w:t>
      </w:r>
      <w:r w:rsidR="00DD0B23">
        <w:rPr>
          <w:rFonts w:ascii="Times New Roman" w:hAnsi="Times New Roman" w:cs="Times New Roman"/>
          <w:sz w:val="28"/>
          <w:szCs w:val="28"/>
        </w:rPr>
        <w:t xml:space="preserve"> года не было. </w:t>
      </w:r>
    </w:p>
    <w:p w:rsidR="00677AD7" w:rsidRDefault="00677AD7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AD7" w:rsidRDefault="00677AD7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B23" w:rsidRDefault="00DD0B23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0B23" w:rsidSect="00C7505C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45" w:rsidRDefault="00ED7245" w:rsidP="00C7505C">
      <w:pPr>
        <w:spacing w:after="0" w:line="240" w:lineRule="auto"/>
      </w:pPr>
      <w:r>
        <w:separator/>
      </w:r>
    </w:p>
  </w:endnote>
  <w:endnote w:type="continuationSeparator" w:id="1">
    <w:p w:rsidR="00ED7245" w:rsidRDefault="00ED7245" w:rsidP="00C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45" w:rsidRDefault="00ED7245" w:rsidP="00C7505C">
      <w:pPr>
        <w:spacing w:after="0" w:line="240" w:lineRule="auto"/>
      </w:pPr>
      <w:r>
        <w:separator/>
      </w:r>
    </w:p>
  </w:footnote>
  <w:footnote w:type="continuationSeparator" w:id="1">
    <w:p w:rsidR="00ED7245" w:rsidRDefault="00ED7245" w:rsidP="00C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626"/>
      <w:docPartObj>
        <w:docPartGallery w:val="Page Numbers (Top of Page)"/>
        <w:docPartUnique/>
      </w:docPartObj>
    </w:sdtPr>
    <w:sdtContent>
      <w:p w:rsidR="000D4A2F" w:rsidRDefault="0074467D">
        <w:pPr>
          <w:pStyle w:val="a8"/>
          <w:jc w:val="center"/>
        </w:pPr>
        <w:fldSimple w:instr=" PAGE   \* MERGEFORMAT ">
          <w:r w:rsidR="00CD68D6">
            <w:rPr>
              <w:noProof/>
            </w:rPr>
            <w:t>2</w:t>
          </w:r>
        </w:fldSimple>
      </w:p>
    </w:sdtContent>
  </w:sdt>
  <w:p w:rsidR="000D4A2F" w:rsidRDefault="000D4A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F82"/>
    <w:multiLevelType w:val="hybridMultilevel"/>
    <w:tmpl w:val="B748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4D96"/>
    <w:multiLevelType w:val="hybridMultilevel"/>
    <w:tmpl w:val="8DC0A9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902045"/>
    <w:multiLevelType w:val="hybridMultilevel"/>
    <w:tmpl w:val="7850F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2A0"/>
    <w:multiLevelType w:val="hybridMultilevel"/>
    <w:tmpl w:val="217A96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47539F"/>
    <w:multiLevelType w:val="hybridMultilevel"/>
    <w:tmpl w:val="64D009B8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49ED4A72"/>
    <w:multiLevelType w:val="hybridMultilevel"/>
    <w:tmpl w:val="93B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B342F"/>
    <w:multiLevelType w:val="hybridMultilevel"/>
    <w:tmpl w:val="5246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35062"/>
    <w:multiLevelType w:val="hybridMultilevel"/>
    <w:tmpl w:val="0FBA9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083714"/>
    <w:multiLevelType w:val="hybridMultilevel"/>
    <w:tmpl w:val="63AE6C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686983"/>
    <w:multiLevelType w:val="hybridMultilevel"/>
    <w:tmpl w:val="43AA6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C5DB2"/>
    <w:multiLevelType w:val="hybridMultilevel"/>
    <w:tmpl w:val="81644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E63"/>
    <w:rsid w:val="000019B5"/>
    <w:rsid w:val="00031157"/>
    <w:rsid w:val="00060370"/>
    <w:rsid w:val="00064D62"/>
    <w:rsid w:val="00064EDF"/>
    <w:rsid w:val="000668DC"/>
    <w:rsid w:val="00075207"/>
    <w:rsid w:val="00085E7E"/>
    <w:rsid w:val="00087F9C"/>
    <w:rsid w:val="00090AEB"/>
    <w:rsid w:val="00091ECC"/>
    <w:rsid w:val="000928A3"/>
    <w:rsid w:val="000C45ED"/>
    <w:rsid w:val="000C5E62"/>
    <w:rsid w:val="000D3849"/>
    <w:rsid w:val="000D4A2F"/>
    <w:rsid w:val="000E3A04"/>
    <w:rsid w:val="000F13E9"/>
    <w:rsid w:val="00102F47"/>
    <w:rsid w:val="00106E82"/>
    <w:rsid w:val="00131904"/>
    <w:rsid w:val="00132420"/>
    <w:rsid w:val="001360CC"/>
    <w:rsid w:val="00144357"/>
    <w:rsid w:val="00147848"/>
    <w:rsid w:val="0015207D"/>
    <w:rsid w:val="00152BCB"/>
    <w:rsid w:val="00155946"/>
    <w:rsid w:val="00161D27"/>
    <w:rsid w:val="00163139"/>
    <w:rsid w:val="001652AE"/>
    <w:rsid w:val="001662EB"/>
    <w:rsid w:val="0017795B"/>
    <w:rsid w:val="00180A1D"/>
    <w:rsid w:val="00183F15"/>
    <w:rsid w:val="001905C6"/>
    <w:rsid w:val="00192DEE"/>
    <w:rsid w:val="00195AE3"/>
    <w:rsid w:val="00196C76"/>
    <w:rsid w:val="001A0ED0"/>
    <w:rsid w:val="001B6C1C"/>
    <w:rsid w:val="001C3BB5"/>
    <w:rsid w:val="001C4063"/>
    <w:rsid w:val="001C4D65"/>
    <w:rsid w:val="001D46C0"/>
    <w:rsid w:val="001D49D6"/>
    <w:rsid w:val="001E3671"/>
    <w:rsid w:val="001F6584"/>
    <w:rsid w:val="002114B8"/>
    <w:rsid w:val="00211853"/>
    <w:rsid w:val="0021479B"/>
    <w:rsid w:val="00217943"/>
    <w:rsid w:val="00235E36"/>
    <w:rsid w:val="002440AA"/>
    <w:rsid w:val="0025000B"/>
    <w:rsid w:val="00250978"/>
    <w:rsid w:val="0025783A"/>
    <w:rsid w:val="0028098D"/>
    <w:rsid w:val="002A0D8C"/>
    <w:rsid w:val="002B02A7"/>
    <w:rsid w:val="002D30FF"/>
    <w:rsid w:val="002D4987"/>
    <w:rsid w:val="002F2C02"/>
    <w:rsid w:val="00302C9E"/>
    <w:rsid w:val="003041CE"/>
    <w:rsid w:val="00304A6F"/>
    <w:rsid w:val="00311DD7"/>
    <w:rsid w:val="003240B7"/>
    <w:rsid w:val="003244EF"/>
    <w:rsid w:val="00367292"/>
    <w:rsid w:val="003749ED"/>
    <w:rsid w:val="00391003"/>
    <w:rsid w:val="00397A67"/>
    <w:rsid w:val="00397F09"/>
    <w:rsid w:val="003A3A81"/>
    <w:rsid w:val="003B2F7D"/>
    <w:rsid w:val="003B5FDE"/>
    <w:rsid w:val="003C2EE3"/>
    <w:rsid w:val="003C44B2"/>
    <w:rsid w:val="003C5138"/>
    <w:rsid w:val="003C55DB"/>
    <w:rsid w:val="003E05F9"/>
    <w:rsid w:val="003E14BE"/>
    <w:rsid w:val="003E45A2"/>
    <w:rsid w:val="003E5001"/>
    <w:rsid w:val="003E74A8"/>
    <w:rsid w:val="003F0E58"/>
    <w:rsid w:val="003F1A2E"/>
    <w:rsid w:val="003F26D1"/>
    <w:rsid w:val="003F4C50"/>
    <w:rsid w:val="003F5270"/>
    <w:rsid w:val="00400CEA"/>
    <w:rsid w:val="00401ABB"/>
    <w:rsid w:val="00405A71"/>
    <w:rsid w:val="00405D7F"/>
    <w:rsid w:val="00412261"/>
    <w:rsid w:val="004319A6"/>
    <w:rsid w:val="00444655"/>
    <w:rsid w:val="00457248"/>
    <w:rsid w:val="00474F62"/>
    <w:rsid w:val="00475F31"/>
    <w:rsid w:val="00480EC1"/>
    <w:rsid w:val="00482EA4"/>
    <w:rsid w:val="00484112"/>
    <w:rsid w:val="004904A0"/>
    <w:rsid w:val="00491E11"/>
    <w:rsid w:val="00494016"/>
    <w:rsid w:val="004B24C1"/>
    <w:rsid w:val="004C4258"/>
    <w:rsid w:val="004C62CA"/>
    <w:rsid w:val="004D1FD4"/>
    <w:rsid w:val="004E3013"/>
    <w:rsid w:val="004E33FC"/>
    <w:rsid w:val="004E471E"/>
    <w:rsid w:val="004E640F"/>
    <w:rsid w:val="004E76B8"/>
    <w:rsid w:val="004F52AF"/>
    <w:rsid w:val="004F5601"/>
    <w:rsid w:val="004F6160"/>
    <w:rsid w:val="00502A42"/>
    <w:rsid w:val="00503917"/>
    <w:rsid w:val="005040F8"/>
    <w:rsid w:val="0051461A"/>
    <w:rsid w:val="005203BB"/>
    <w:rsid w:val="00530400"/>
    <w:rsid w:val="00543F1C"/>
    <w:rsid w:val="00551032"/>
    <w:rsid w:val="00552E91"/>
    <w:rsid w:val="0056051C"/>
    <w:rsid w:val="00570166"/>
    <w:rsid w:val="00577266"/>
    <w:rsid w:val="00580708"/>
    <w:rsid w:val="005876CE"/>
    <w:rsid w:val="00591700"/>
    <w:rsid w:val="00594796"/>
    <w:rsid w:val="005A2DF6"/>
    <w:rsid w:val="005A32D6"/>
    <w:rsid w:val="005A5D5C"/>
    <w:rsid w:val="005B354A"/>
    <w:rsid w:val="005B41F5"/>
    <w:rsid w:val="005B4245"/>
    <w:rsid w:val="005C1B01"/>
    <w:rsid w:val="005C319E"/>
    <w:rsid w:val="005C5406"/>
    <w:rsid w:val="005D50F9"/>
    <w:rsid w:val="005D74A9"/>
    <w:rsid w:val="005D7DA9"/>
    <w:rsid w:val="005E49F1"/>
    <w:rsid w:val="005E4B2A"/>
    <w:rsid w:val="005E4D85"/>
    <w:rsid w:val="006055E6"/>
    <w:rsid w:val="006167D7"/>
    <w:rsid w:val="00617EF9"/>
    <w:rsid w:val="0062435D"/>
    <w:rsid w:val="00631203"/>
    <w:rsid w:val="006476EB"/>
    <w:rsid w:val="00664568"/>
    <w:rsid w:val="00665C60"/>
    <w:rsid w:val="00677AD7"/>
    <w:rsid w:val="006909FD"/>
    <w:rsid w:val="00694A63"/>
    <w:rsid w:val="006A481F"/>
    <w:rsid w:val="006A643F"/>
    <w:rsid w:val="006A7DAD"/>
    <w:rsid w:val="006B675A"/>
    <w:rsid w:val="006C4BCC"/>
    <w:rsid w:val="006D03A7"/>
    <w:rsid w:val="006D355C"/>
    <w:rsid w:val="006E3104"/>
    <w:rsid w:val="006E3E44"/>
    <w:rsid w:val="006F2991"/>
    <w:rsid w:val="006F3D90"/>
    <w:rsid w:val="0070146D"/>
    <w:rsid w:val="00703EDF"/>
    <w:rsid w:val="007168C5"/>
    <w:rsid w:val="00721692"/>
    <w:rsid w:val="007224B5"/>
    <w:rsid w:val="00733076"/>
    <w:rsid w:val="00735F36"/>
    <w:rsid w:val="0074002B"/>
    <w:rsid w:val="0074467D"/>
    <w:rsid w:val="00747A8B"/>
    <w:rsid w:val="00747E8E"/>
    <w:rsid w:val="00766FE4"/>
    <w:rsid w:val="00773D99"/>
    <w:rsid w:val="007A6A49"/>
    <w:rsid w:val="007A7E18"/>
    <w:rsid w:val="007B0284"/>
    <w:rsid w:val="007B036A"/>
    <w:rsid w:val="007B130A"/>
    <w:rsid w:val="007B1D98"/>
    <w:rsid w:val="007B2CC3"/>
    <w:rsid w:val="007B577E"/>
    <w:rsid w:val="007B6480"/>
    <w:rsid w:val="007B723E"/>
    <w:rsid w:val="007C0A52"/>
    <w:rsid w:val="007C0E63"/>
    <w:rsid w:val="007D3E92"/>
    <w:rsid w:val="007D4B14"/>
    <w:rsid w:val="007F0546"/>
    <w:rsid w:val="007F4ED5"/>
    <w:rsid w:val="00800C14"/>
    <w:rsid w:val="00802432"/>
    <w:rsid w:val="00833550"/>
    <w:rsid w:val="008406BF"/>
    <w:rsid w:val="008456E6"/>
    <w:rsid w:val="00846729"/>
    <w:rsid w:val="00854213"/>
    <w:rsid w:val="00854FC6"/>
    <w:rsid w:val="008606E3"/>
    <w:rsid w:val="00866D4B"/>
    <w:rsid w:val="00867595"/>
    <w:rsid w:val="0087282A"/>
    <w:rsid w:val="00875C7E"/>
    <w:rsid w:val="008A4351"/>
    <w:rsid w:val="008B1CEA"/>
    <w:rsid w:val="008C3CAA"/>
    <w:rsid w:val="008C44F8"/>
    <w:rsid w:val="008E5E6D"/>
    <w:rsid w:val="008F76F5"/>
    <w:rsid w:val="009147B7"/>
    <w:rsid w:val="00927B79"/>
    <w:rsid w:val="0093423D"/>
    <w:rsid w:val="00936574"/>
    <w:rsid w:val="00942EA2"/>
    <w:rsid w:val="00943E48"/>
    <w:rsid w:val="0095060C"/>
    <w:rsid w:val="009525CD"/>
    <w:rsid w:val="009550A2"/>
    <w:rsid w:val="0096190E"/>
    <w:rsid w:val="00961E72"/>
    <w:rsid w:val="00982E06"/>
    <w:rsid w:val="009B5712"/>
    <w:rsid w:val="009C0D13"/>
    <w:rsid w:val="009C20DD"/>
    <w:rsid w:val="009C6532"/>
    <w:rsid w:val="009E3D9A"/>
    <w:rsid w:val="009F049D"/>
    <w:rsid w:val="00A15D9F"/>
    <w:rsid w:val="00A16A05"/>
    <w:rsid w:val="00A25F5E"/>
    <w:rsid w:val="00A309A1"/>
    <w:rsid w:val="00A32EFB"/>
    <w:rsid w:val="00A33A25"/>
    <w:rsid w:val="00A6646F"/>
    <w:rsid w:val="00A70FCC"/>
    <w:rsid w:val="00A96C1B"/>
    <w:rsid w:val="00A96FDF"/>
    <w:rsid w:val="00AA4D02"/>
    <w:rsid w:val="00AC2094"/>
    <w:rsid w:val="00AC25A2"/>
    <w:rsid w:val="00AC272D"/>
    <w:rsid w:val="00AE315A"/>
    <w:rsid w:val="00AE57A9"/>
    <w:rsid w:val="00B0425D"/>
    <w:rsid w:val="00B05DED"/>
    <w:rsid w:val="00B06E4D"/>
    <w:rsid w:val="00B1258E"/>
    <w:rsid w:val="00B126A6"/>
    <w:rsid w:val="00B17F85"/>
    <w:rsid w:val="00B2385A"/>
    <w:rsid w:val="00B43703"/>
    <w:rsid w:val="00B447D1"/>
    <w:rsid w:val="00B56447"/>
    <w:rsid w:val="00B620DC"/>
    <w:rsid w:val="00B6280B"/>
    <w:rsid w:val="00B634BF"/>
    <w:rsid w:val="00B65935"/>
    <w:rsid w:val="00B75466"/>
    <w:rsid w:val="00B968B9"/>
    <w:rsid w:val="00BA16BF"/>
    <w:rsid w:val="00BC1F05"/>
    <w:rsid w:val="00BD3BF0"/>
    <w:rsid w:val="00BE09C6"/>
    <w:rsid w:val="00C02C76"/>
    <w:rsid w:val="00C04531"/>
    <w:rsid w:val="00C11FCD"/>
    <w:rsid w:val="00C4188D"/>
    <w:rsid w:val="00C54D53"/>
    <w:rsid w:val="00C70539"/>
    <w:rsid w:val="00C7505C"/>
    <w:rsid w:val="00C75167"/>
    <w:rsid w:val="00C95AE6"/>
    <w:rsid w:val="00C979E1"/>
    <w:rsid w:val="00CA4CC1"/>
    <w:rsid w:val="00CB3479"/>
    <w:rsid w:val="00CB5B8C"/>
    <w:rsid w:val="00CC6F5F"/>
    <w:rsid w:val="00CD68D6"/>
    <w:rsid w:val="00CE2037"/>
    <w:rsid w:val="00CE353F"/>
    <w:rsid w:val="00D10B00"/>
    <w:rsid w:val="00D17A70"/>
    <w:rsid w:val="00D207F9"/>
    <w:rsid w:val="00D22F05"/>
    <w:rsid w:val="00D4579A"/>
    <w:rsid w:val="00D55C74"/>
    <w:rsid w:val="00D60309"/>
    <w:rsid w:val="00D64B56"/>
    <w:rsid w:val="00D738CC"/>
    <w:rsid w:val="00D75499"/>
    <w:rsid w:val="00D82ADA"/>
    <w:rsid w:val="00D93A38"/>
    <w:rsid w:val="00DA286D"/>
    <w:rsid w:val="00DA6A70"/>
    <w:rsid w:val="00DB47D6"/>
    <w:rsid w:val="00DC2B48"/>
    <w:rsid w:val="00DD0B23"/>
    <w:rsid w:val="00DD3225"/>
    <w:rsid w:val="00DE1A81"/>
    <w:rsid w:val="00DE4587"/>
    <w:rsid w:val="00DF11B5"/>
    <w:rsid w:val="00E14852"/>
    <w:rsid w:val="00E22C11"/>
    <w:rsid w:val="00E23661"/>
    <w:rsid w:val="00E466FF"/>
    <w:rsid w:val="00E46935"/>
    <w:rsid w:val="00E56894"/>
    <w:rsid w:val="00E5712F"/>
    <w:rsid w:val="00E64EE5"/>
    <w:rsid w:val="00E7125C"/>
    <w:rsid w:val="00E72C6F"/>
    <w:rsid w:val="00E754E7"/>
    <w:rsid w:val="00E763C4"/>
    <w:rsid w:val="00E77D27"/>
    <w:rsid w:val="00E81FB4"/>
    <w:rsid w:val="00E82109"/>
    <w:rsid w:val="00E847ED"/>
    <w:rsid w:val="00E86C4D"/>
    <w:rsid w:val="00E870B6"/>
    <w:rsid w:val="00E95B01"/>
    <w:rsid w:val="00E966A5"/>
    <w:rsid w:val="00E97EB2"/>
    <w:rsid w:val="00EA0B97"/>
    <w:rsid w:val="00EB15FB"/>
    <w:rsid w:val="00EB1A9B"/>
    <w:rsid w:val="00ED7245"/>
    <w:rsid w:val="00EE0533"/>
    <w:rsid w:val="00EE7520"/>
    <w:rsid w:val="00F01BF3"/>
    <w:rsid w:val="00F02B42"/>
    <w:rsid w:val="00F12594"/>
    <w:rsid w:val="00F23B71"/>
    <w:rsid w:val="00F263A2"/>
    <w:rsid w:val="00F41906"/>
    <w:rsid w:val="00F46A41"/>
    <w:rsid w:val="00F503F7"/>
    <w:rsid w:val="00F60489"/>
    <w:rsid w:val="00F63A46"/>
    <w:rsid w:val="00F64463"/>
    <w:rsid w:val="00F65371"/>
    <w:rsid w:val="00F66768"/>
    <w:rsid w:val="00F73B36"/>
    <w:rsid w:val="00F82856"/>
    <w:rsid w:val="00F83929"/>
    <w:rsid w:val="00F864AF"/>
    <w:rsid w:val="00F86B1B"/>
    <w:rsid w:val="00F87721"/>
    <w:rsid w:val="00F91860"/>
    <w:rsid w:val="00FA584B"/>
    <w:rsid w:val="00FA7988"/>
    <w:rsid w:val="00FB0C20"/>
    <w:rsid w:val="00FB0E63"/>
    <w:rsid w:val="00FB281D"/>
    <w:rsid w:val="00FC169E"/>
    <w:rsid w:val="00FC1A12"/>
    <w:rsid w:val="00FC2454"/>
    <w:rsid w:val="00FC35F8"/>
    <w:rsid w:val="00FC522A"/>
    <w:rsid w:val="00FE26C2"/>
    <w:rsid w:val="00FE6DC5"/>
    <w:rsid w:val="00FF0777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E"/>
  </w:style>
  <w:style w:type="paragraph" w:styleId="1">
    <w:name w:val="heading 1"/>
    <w:basedOn w:val="a"/>
    <w:next w:val="a"/>
    <w:link w:val="10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5C"/>
  </w:style>
  <w:style w:type="paragraph" w:styleId="aa">
    <w:name w:val="footer"/>
    <w:basedOn w:val="a"/>
    <w:link w:val="ab"/>
    <w:uiPriority w:val="99"/>
    <w:semiHidden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505C"/>
  </w:style>
  <w:style w:type="paragraph" w:styleId="ac">
    <w:name w:val="List Paragraph"/>
    <w:basedOn w:val="a"/>
    <w:uiPriority w:val="34"/>
    <w:qFormat/>
    <w:rsid w:val="00FA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2014 года</c:v>
                </c:pt>
              </c:strCache>
            </c:strRef>
          </c:tx>
          <c:spPr>
            <a:solidFill>
              <a:srgbClr val="0033CC"/>
            </a:solidFill>
          </c:spPr>
          <c:dLbls>
            <c:dLbl>
              <c:idx val="0"/>
              <c:layout>
                <c:manualLayout>
                  <c:x val="0"/>
                  <c:y val="0.39393939393939947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2015 года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30420896810427772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2016 года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gapWidth val="95"/>
        <c:axId val="121968512"/>
        <c:axId val="121970048"/>
      </c:barChart>
      <c:catAx>
        <c:axId val="121968512"/>
        <c:scaling>
          <c:orientation val="minMax"/>
        </c:scaling>
        <c:axPos val="b"/>
        <c:numFmt formatCode="General" sourceLinked="1"/>
        <c:tickLblPos val="nextTo"/>
        <c:crossAx val="121970048"/>
        <c:crosses val="autoZero"/>
        <c:auto val="1"/>
        <c:lblAlgn val="ctr"/>
        <c:lblOffset val="100"/>
      </c:catAx>
      <c:valAx>
        <c:axId val="121970048"/>
        <c:scaling>
          <c:orientation val="minMax"/>
        </c:scaling>
        <c:axPos val="l"/>
        <c:majorGridlines/>
        <c:numFmt formatCode="General" sourceLinked="1"/>
        <c:tickLblPos val="nextTo"/>
        <c:crossAx val="12196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78588807785889"/>
          <c:y val="0.20408163265306123"/>
          <c:w val="0.19221411873847177"/>
          <c:h val="0.6171201905182096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Обращения, поступившие в администрацию муниципального района за 6 месяцев 2016 года</a:t>
            </a:r>
          </a:p>
        </c:rich>
      </c:tx>
      <c:layout>
        <c:manualLayout>
          <c:xMode val="edge"/>
          <c:yMode val="edge"/>
          <c:x val="0.15121951219512475"/>
          <c:y val="2.0161290322580638E-2"/>
        </c:manualLayout>
      </c:layout>
      <c:spPr>
        <a:noFill/>
        <a:ln w="2538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1.4634146341463415E-2"/>
          <c:y val="0.43145161290322581"/>
          <c:w val="0.60000000000000064"/>
          <c:h val="0.395161290322584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00CC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5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7836822155507212E-2"/>
                  <c:y val="-0.22794217036210782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1"/>
              <c:layout>
                <c:manualLayout>
                  <c:x val="5.2343183856334762E-2"/>
                  <c:y val="-1.3962331750930373E-2"/>
                </c:manualLayout>
              </c:layout>
              <c:dLblPos val="bestFit"/>
              <c:showVal val="1"/>
              <c:showPercent val="1"/>
              <c:separator>
</c:separator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62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  <c:showPercent val="1"/>
          <c:separator>
</c:separator>
        </c:dLbls>
      </c:pie3DChart>
      <c:spPr>
        <a:solidFill>
          <a:srgbClr val="FFFFFF"/>
        </a:solidFill>
        <a:ln w="126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53658536585358"/>
          <c:y val="0.45564516129032256"/>
          <c:w val="0.3317073170731708"/>
          <c:h val="0.33467741935484718"/>
        </c:manualLayout>
      </c:layout>
      <c:spPr>
        <a:solidFill>
          <a:srgbClr val="FFFFFF"/>
        </a:solidFill>
        <a:ln w="25387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6F7-5CE5-4C0A-BB26-6E2DCF4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2016-07-26T00:03:00Z</cp:lastPrinted>
  <dcterms:created xsi:type="dcterms:W3CDTF">2013-02-04T03:30:00Z</dcterms:created>
  <dcterms:modified xsi:type="dcterms:W3CDTF">2016-07-26T00:04:00Z</dcterms:modified>
</cp:coreProperties>
</file>